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A32" w:rsidRDefault="00300A32" w:rsidP="00107BDF">
      <w:pPr>
        <w:pStyle w:val="Paragrafoelenco"/>
        <w:ind w:left="0"/>
        <w:rPr>
          <w:b/>
          <w:lang w:val="it-IT"/>
        </w:rPr>
      </w:pPr>
      <w:r>
        <w:rPr>
          <w:b/>
          <w:lang w:val="it-IT"/>
        </w:rPr>
        <w:t>I SETTIMANA: SCULTURA</w:t>
      </w:r>
    </w:p>
    <w:p w:rsidR="00300A32" w:rsidRDefault="00300A32" w:rsidP="00107BDF">
      <w:pPr>
        <w:pStyle w:val="Paragrafoelenco"/>
        <w:ind w:left="0"/>
        <w:jc w:val="both"/>
        <w:rPr>
          <w:b/>
          <w:lang w:val="it-IT"/>
        </w:rPr>
      </w:pPr>
    </w:p>
    <w:p w:rsidR="00300A32" w:rsidRDefault="00300A32" w:rsidP="00107BDF">
      <w:pPr>
        <w:pStyle w:val="Paragrafoelenco"/>
        <w:ind w:left="0"/>
        <w:jc w:val="both"/>
        <w:rPr>
          <w:b/>
          <w:lang w:val="it-IT"/>
        </w:rPr>
      </w:pPr>
      <w:r>
        <w:rPr>
          <w:b/>
          <w:lang w:val="it-IT"/>
        </w:rPr>
        <w:t>PIER GIORGIO E LE MISSIONI DEL PIME</w:t>
      </w:r>
      <w:r w:rsidRPr="00D116FB">
        <w:rPr>
          <w:b/>
          <w:lang w:val="it-IT"/>
        </w:rPr>
        <w:t xml:space="preserve"> IN OCEANIA</w:t>
      </w:r>
    </w:p>
    <w:p w:rsidR="00300A32" w:rsidRPr="00107BDF" w:rsidRDefault="00300A32" w:rsidP="00107BDF">
      <w:pPr>
        <w:pStyle w:val="Paragrafoelenco"/>
        <w:ind w:left="0"/>
        <w:jc w:val="both"/>
        <w:rPr>
          <w:lang w:val="it-IT"/>
        </w:rPr>
      </w:pPr>
      <w:r w:rsidRPr="00107BDF">
        <w:rPr>
          <w:lang w:val="it-IT"/>
        </w:rPr>
        <w:t>P. Giorgio (Licini), dopo qualche anno a Milano, è appena rientrato nella sua missione in Papua Nuova Guinea, in Oceania. Terre lontanissime e tutte da scoprire! I missionari del PIME che abitano e vivono la loro vocazione in queste terre pressoché sconosciute, cercano di raccontarci i popoli che le abitano e valorizzarne la storia e la cultura, anche attraverso l</w:t>
      </w:r>
      <w:r>
        <w:rPr>
          <w:lang w:val="it-IT"/>
        </w:rPr>
        <w:t>’</w:t>
      </w:r>
      <w:r w:rsidRPr="00107BDF">
        <w:rPr>
          <w:lang w:val="it-IT"/>
        </w:rPr>
        <w:t>arte. Proprio nel 2018 è stata presentata ai Musei Vaticani una collezione di opere d</w:t>
      </w:r>
      <w:r>
        <w:rPr>
          <w:lang w:val="it-IT"/>
        </w:rPr>
        <w:t>’</w:t>
      </w:r>
      <w:r w:rsidRPr="00107BDF">
        <w:rPr>
          <w:lang w:val="it-IT"/>
        </w:rPr>
        <w:t>arte della cultura aborigena. Attraverso le loro opere e i loro manufatti, sostengono i padri del PIME, è possibile “riconnettersi” con le persone in carne ed ossa. È proprio questa connessione con le persone che ricerca p. Giorgio, alcune volte partendo da… una statua!</w:t>
      </w:r>
    </w:p>
    <w:p w:rsidR="00300A32" w:rsidRDefault="00300A32" w:rsidP="00107BDF">
      <w:pPr>
        <w:jc w:val="both"/>
        <w:rPr>
          <w:lang w:val="it-IT"/>
        </w:rPr>
      </w:pPr>
      <w:r>
        <w:rPr>
          <w:lang w:val="it-IT"/>
        </w:rPr>
        <w:t>VUOI SAPERNE DI PIÙ?</w:t>
      </w:r>
    </w:p>
    <w:p w:rsidR="00300A32" w:rsidRPr="0005106A" w:rsidRDefault="00300A32" w:rsidP="00107BDF">
      <w:pPr>
        <w:pStyle w:val="Paragrafoelenco"/>
        <w:ind w:left="0"/>
        <w:jc w:val="both"/>
        <w:rPr>
          <w:lang w:val="it-IT"/>
        </w:rPr>
      </w:pPr>
      <w:r>
        <w:rPr>
          <w:lang w:val="it-IT"/>
        </w:rPr>
        <w:t>Le</w:t>
      </w:r>
      <w:r w:rsidRPr="001707AC">
        <w:rPr>
          <w:lang w:val="it-IT"/>
        </w:rPr>
        <w:t xml:space="preserve">ggi gli articoli di </w:t>
      </w:r>
      <w:r>
        <w:rPr>
          <w:lang w:val="it-IT"/>
        </w:rPr>
        <w:t>«</w:t>
      </w:r>
      <w:r w:rsidRPr="001707AC">
        <w:rPr>
          <w:lang w:val="it-IT"/>
        </w:rPr>
        <w:t>Mondo e Missione</w:t>
      </w:r>
      <w:r>
        <w:rPr>
          <w:lang w:val="it-IT"/>
        </w:rPr>
        <w:t>»</w:t>
      </w:r>
      <w:r w:rsidRPr="001707AC">
        <w:rPr>
          <w:lang w:val="it-IT"/>
        </w:rPr>
        <w:t xml:space="preserve"> (la rivista dei missionari del </w:t>
      </w:r>
      <w:proofErr w:type="spellStart"/>
      <w:r w:rsidRPr="001707AC">
        <w:rPr>
          <w:lang w:val="it-IT"/>
        </w:rPr>
        <w:t>Pime</w:t>
      </w:r>
      <w:proofErr w:type="spellEnd"/>
      <w:r w:rsidRPr="001707AC">
        <w:rPr>
          <w:lang w:val="it-IT"/>
        </w:rPr>
        <w:t>)</w:t>
      </w:r>
      <w:r>
        <w:rPr>
          <w:lang w:val="it-IT"/>
        </w:rPr>
        <w:t>.</w:t>
      </w:r>
    </w:p>
    <w:p w:rsidR="00300A32" w:rsidRPr="0005106A" w:rsidRDefault="00B754E6" w:rsidP="00107BDF">
      <w:pPr>
        <w:jc w:val="both"/>
        <w:rPr>
          <w:lang w:val="it-IT"/>
        </w:rPr>
      </w:pPr>
      <w:hyperlink r:id="rId5" w:history="1">
        <w:r w:rsidR="00300A32" w:rsidRPr="0005106A">
          <w:rPr>
            <w:rStyle w:val="Collegamentoipertestuale"/>
            <w:lang w:val="it-IT"/>
          </w:rPr>
          <w:t>https://www.mondoemissione.it/cultura/laustralia-degli-aborigeni-ai-musei-vaticani/</w:t>
        </w:r>
      </w:hyperlink>
    </w:p>
    <w:p w:rsidR="00300A32" w:rsidRDefault="00B754E6" w:rsidP="00107BDF">
      <w:pPr>
        <w:pStyle w:val="Paragrafoelenco"/>
        <w:ind w:left="0"/>
        <w:jc w:val="both"/>
        <w:rPr>
          <w:lang w:val="it-IT"/>
        </w:rPr>
      </w:pPr>
      <w:hyperlink r:id="rId6" w:history="1">
        <w:r w:rsidR="00300A32" w:rsidRPr="003F2A01">
          <w:rPr>
            <w:rStyle w:val="Collegamentoipertestuale"/>
            <w:lang w:val="it-IT"/>
          </w:rPr>
          <w:t>https://www.mondoemissione.it/oceania/la-peppa-pig-australiana-insegna-leggere-agli-aborigeni/</w:t>
        </w:r>
      </w:hyperlink>
    </w:p>
    <w:p w:rsidR="00300A32" w:rsidRDefault="00300A32" w:rsidP="00107BDF">
      <w:pPr>
        <w:pStyle w:val="Paragrafoelenco"/>
        <w:ind w:left="0"/>
        <w:jc w:val="both"/>
        <w:rPr>
          <w:b/>
          <w:lang w:val="it-IT"/>
        </w:rPr>
      </w:pPr>
    </w:p>
    <w:p w:rsidR="00300A32" w:rsidRDefault="00300A32" w:rsidP="00107BDF">
      <w:pPr>
        <w:pStyle w:val="Paragrafoelenco"/>
        <w:ind w:left="0"/>
        <w:jc w:val="both"/>
        <w:rPr>
          <w:b/>
          <w:lang w:val="it-IT"/>
        </w:rPr>
      </w:pPr>
    </w:p>
    <w:p w:rsidR="00300A32" w:rsidRDefault="00300A32" w:rsidP="00107BDF">
      <w:pPr>
        <w:pStyle w:val="Paragrafoelenco"/>
        <w:ind w:left="0"/>
        <w:jc w:val="both"/>
        <w:rPr>
          <w:b/>
          <w:lang w:val="it-IT"/>
        </w:rPr>
      </w:pPr>
      <w:r>
        <w:rPr>
          <w:b/>
          <w:lang w:val="it-IT"/>
        </w:rPr>
        <w:t>ATTIVITÀ</w:t>
      </w:r>
    </w:p>
    <w:p w:rsidR="00300A32" w:rsidRPr="00107BDF" w:rsidRDefault="00300A32" w:rsidP="00107BDF">
      <w:pPr>
        <w:jc w:val="both"/>
        <w:rPr>
          <w:lang w:val="it-IT"/>
        </w:rPr>
      </w:pPr>
      <w:r w:rsidRPr="00107BDF">
        <w:rPr>
          <w:lang w:val="it-IT"/>
        </w:rPr>
        <w:t>Sette animatori vengono chiamati a diventare delle statue, assumere una posizione immobile: siamo nella stanza di un museo dove ci sono sette statue corrispondenti a sette personaggi. Ogni personaggio-animatore ha un nome, un</w:t>
      </w:r>
      <w:r>
        <w:rPr>
          <w:lang w:val="it-IT"/>
        </w:rPr>
        <w:t>’</w:t>
      </w:r>
      <w:r w:rsidRPr="00107BDF">
        <w:rPr>
          <w:lang w:val="it-IT"/>
        </w:rPr>
        <w:t>identità e una prova da far superare. Il gioco richiede di:</w:t>
      </w:r>
    </w:p>
    <w:p w:rsidR="00300A32" w:rsidRPr="00107BDF" w:rsidRDefault="00300A32" w:rsidP="00107BDF">
      <w:pPr>
        <w:jc w:val="both"/>
        <w:rPr>
          <w:lang w:val="it-IT"/>
        </w:rPr>
      </w:pPr>
      <w:r w:rsidRPr="00107BDF">
        <w:rPr>
          <w:lang w:val="it-IT"/>
        </w:rPr>
        <w:t>•</w:t>
      </w:r>
      <w:r w:rsidRPr="00107BDF">
        <w:rPr>
          <w:lang w:val="it-IT"/>
        </w:rPr>
        <w:tab/>
        <w:t>conoscere le storie di questi personaggi</w:t>
      </w:r>
    </w:p>
    <w:p w:rsidR="00300A32" w:rsidRPr="00107BDF" w:rsidRDefault="00300A32" w:rsidP="00107BDF">
      <w:pPr>
        <w:jc w:val="both"/>
        <w:rPr>
          <w:lang w:val="it-IT"/>
        </w:rPr>
      </w:pPr>
      <w:r w:rsidRPr="00107BDF">
        <w:rPr>
          <w:lang w:val="it-IT"/>
        </w:rPr>
        <w:t>•</w:t>
      </w:r>
      <w:r w:rsidRPr="00107BDF">
        <w:rPr>
          <w:lang w:val="it-IT"/>
        </w:rPr>
        <w:tab/>
        <w:t>sperimentare con il corpo le loro gesta attraverso le attività</w:t>
      </w:r>
    </w:p>
    <w:p w:rsidR="00300A32" w:rsidRPr="00107BDF" w:rsidRDefault="00300A32" w:rsidP="00107BDF">
      <w:pPr>
        <w:jc w:val="both"/>
        <w:rPr>
          <w:lang w:val="it-IT"/>
        </w:rPr>
      </w:pPr>
      <w:r w:rsidRPr="00107BDF">
        <w:rPr>
          <w:lang w:val="it-IT"/>
        </w:rPr>
        <w:t>•</w:t>
      </w:r>
      <w:r w:rsidRPr="00107BDF">
        <w:rPr>
          <w:lang w:val="it-IT"/>
        </w:rPr>
        <w:tab/>
        <w:t>capire qual è il messaggio che ogni personaggio ha voluto lasciare all</w:t>
      </w:r>
      <w:r>
        <w:rPr>
          <w:lang w:val="it-IT"/>
        </w:rPr>
        <w:t>’</w:t>
      </w:r>
      <w:r w:rsidRPr="00107BDF">
        <w:rPr>
          <w:lang w:val="it-IT"/>
        </w:rPr>
        <w:t>umanità.</w:t>
      </w:r>
    </w:p>
    <w:p w:rsidR="00300A32" w:rsidRDefault="00300A32" w:rsidP="00107BDF">
      <w:pPr>
        <w:spacing w:after="0"/>
        <w:jc w:val="both"/>
        <w:rPr>
          <w:lang w:val="it-IT"/>
        </w:rPr>
      </w:pPr>
      <w:r w:rsidRPr="00107BDF">
        <w:rPr>
          <w:lang w:val="it-IT"/>
        </w:rPr>
        <w:t xml:space="preserve">Dividete i </w:t>
      </w:r>
      <w:proofErr w:type="spellStart"/>
      <w:r w:rsidRPr="00107BDF">
        <w:rPr>
          <w:lang w:val="it-IT"/>
        </w:rPr>
        <w:t>preado</w:t>
      </w:r>
      <w:proofErr w:type="spellEnd"/>
      <w:r w:rsidRPr="00107BDF">
        <w:rPr>
          <w:lang w:val="it-IT"/>
        </w:rPr>
        <w:t xml:space="preserve"> in sette squadre e chiedete a ciascuna squadra di superare le prove legate alle statue. Vince la squadra che riesce a superare tutte le prove con il massimo del punteggio o la squadra che supera il maggior numero di prove in un tempo determinato.</w:t>
      </w:r>
    </w:p>
    <w:p w:rsidR="00300A32" w:rsidRDefault="00300A32" w:rsidP="00107BDF">
      <w:pPr>
        <w:spacing w:after="0"/>
        <w:jc w:val="both"/>
        <w:rPr>
          <w:lang w:val="it-IT"/>
        </w:rPr>
      </w:pPr>
    </w:p>
    <w:p w:rsidR="00300A32" w:rsidRPr="00442C65" w:rsidRDefault="00300A32" w:rsidP="00107BDF">
      <w:pPr>
        <w:spacing w:after="0"/>
        <w:jc w:val="both"/>
        <w:rPr>
          <w:lang w:val="it-IT"/>
        </w:rPr>
      </w:pPr>
      <w:r w:rsidRPr="00442C65">
        <w:rPr>
          <w:lang w:val="it-IT"/>
        </w:rPr>
        <w:t>L</w:t>
      </w:r>
      <w:r>
        <w:rPr>
          <w:lang w:val="it-IT"/>
        </w:rPr>
        <w:t>’</w:t>
      </w:r>
      <w:r w:rsidRPr="00442C65">
        <w:rPr>
          <w:lang w:val="it-IT"/>
        </w:rPr>
        <w:t xml:space="preserve">invito è quello di non essere semplici statue di un museo, ma di esserci nel mondo, con il corpo, con quello che ogni giorno facciamo e viviamo. Ognuno, con la propria identità e talento, ha qualcosa che può spendere per gli altri, per impegnarsi in quello in cui crede. </w:t>
      </w:r>
    </w:p>
    <w:p w:rsidR="00300A32" w:rsidRPr="00442C65" w:rsidRDefault="00300A32" w:rsidP="00107BDF">
      <w:pPr>
        <w:spacing w:after="0"/>
        <w:jc w:val="both"/>
        <w:rPr>
          <w:sz w:val="24"/>
          <w:lang w:val="it-IT"/>
        </w:rPr>
      </w:pPr>
      <w:r w:rsidRPr="00442C65">
        <w:rPr>
          <w:sz w:val="24"/>
          <w:lang w:val="it-IT"/>
        </w:rPr>
        <w:t>Una voce narrante</w:t>
      </w:r>
      <w:r>
        <w:rPr>
          <w:sz w:val="24"/>
          <w:lang w:val="it-IT"/>
        </w:rPr>
        <w:t xml:space="preserve"> </w:t>
      </w:r>
      <w:r w:rsidRPr="00442C65">
        <w:rPr>
          <w:sz w:val="24"/>
          <w:lang w:val="it-IT"/>
        </w:rPr>
        <w:t>racconta le caratteristiche di ciascuna statua e lancia le prove corrispondenti!</w:t>
      </w:r>
    </w:p>
    <w:p w:rsidR="00300A32" w:rsidRPr="00442C65" w:rsidRDefault="00300A32" w:rsidP="00107BDF">
      <w:pPr>
        <w:spacing w:after="0"/>
        <w:jc w:val="both"/>
        <w:rPr>
          <w:lang w:val="it-IT"/>
        </w:rPr>
      </w:pPr>
    </w:p>
    <w:p w:rsidR="00300A32" w:rsidRPr="00442C65" w:rsidRDefault="00300A32" w:rsidP="00107BDF">
      <w:pPr>
        <w:spacing w:after="0"/>
        <w:jc w:val="both"/>
        <w:rPr>
          <w:u w:val="single"/>
          <w:lang w:val="it-IT"/>
        </w:rPr>
      </w:pPr>
      <w:r w:rsidRPr="00442C65">
        <w:rPr>
          <w:u w:val="single"/>
          <w:lang w:val="it-IT"/>
        </w:rPr>
        <w:t xml:space="preserve">Statua/personaggio: </w:t>
      </w:r>
      <w:r w:rsidRPr="00442C65">
        <w:rPr>
          <w:b/>
          <w:u w:val="single"/>
          <w:lang w:val="it-IT"/>
        </w:rPr>
        <w:t>IL SARTO DI RELAZIONI</w:t>
      </w:r>
    </w:p>
    <w:p w:rsidR="00300A32" w:rsidRPr="00442C65" w:rsidRDefault="00300A32" w:rsidP="00107BDF">
      <w:pPr>
        <w:spacing w:after="0"/>
        <w:jc w:val="both"/>
        <w:rPr>
          <w:i/>
          <w:lang w:val="it-IT"/>
        </w:rPr>
      </w:pPr>
      <w:r w:rsidRPr="00442C65">
        <w:rPr>
          <w:i/>
          <w:lang w:val="it-IT"/>
        </w:rPr>
        <w:t>Si era messo in testa di trovare il modo di misurare le distanze che si creano nel rapporto tra le persone: quando litigano, quando vogliono conoscersi, quando si ignorano, quando collaborano. Il suo cruccio era quello di “ricucire” rapporti che si erano rotti, legami spezzati.</w:t>
      </w:r>
    </w:p>
    <w:p w:rsidR="00300A32" w:rsidRDefault="00300A32" w:rsidP="00107BDF">
      <w:pPr>
        <w:spacing w:after="0"/>
        <w:jc w:val="both"/>
        <w:rPr>
          <w:b/>
          <w:lang w:val="it-IT"/>
        </w:rPr>
      </w:pPr>
    </w:p>
    <w:p w:rsidR="00300A32" w:rsidRPr="00442C65" w:rsidRDefault="00300A32" w:rsidP="00107BDF">
      <w:pPr>
        <w:spacing w:after="0"/>
        <w:jc w:val="both"/>
        <w:rPr>
          <w:lang w:val="it-IT"/>
        </w:rPr>
      </w:pPr>
      <w:r w:rsidRPr="00442C65">
        <w:rPr>
          <w:b/>
          <w:lang w:val="it-IT"/>
        </w:rPr>
        <w:t>PROVA 1 –</w:t>
      </w:r>
      <w:r>
        <w:rPr>
          <w:b/>
          <w:lang w:val="it-IT"/>
        </w:rPr>
        <w:t xml:space="preserve"> </w:t>
      </w:r>
      <w:r w:rsidRPr="00442C65">
        <w:rPr>
          <w:b/>
          <w:lang w:val="it-IT"/>
        </w:rPr>
        <w:t>MISURARE CON IL CORPO</w:t>
      </w:r>
    </w:p>
    <w:p w:rsidR="00300A32" w:rsidRPr="00442C65" w:rsidRDefault="00300A32" w:rsidP="00107BDF">
      <w:pPr>
        <w:spacing w:after="0"/>
        <w:jc w:val="both"/>
        <w:rPr>
          <w:lang w:val="it-IT"/>
        </w:rPr>
      </w:pPr>
      <w:r w:rsidRPr="00442C65">
        <w:rPr>
          <w:lang w:val="it-IT"/>
        </w:rPr>
        <w:t>Dopo aver individuato un punto preciso, a seconda di dove l</w:t>
      </w:r>
      <w:r>
        <w:rPr>
          <w:lang w:val="it-IT"/>
        </w:rPr>
        <w:t>’</w:t>
      </w:r>
      <w:r w:rsidRPr="00442C65">
        <w:rPr>
          <w:lang w:val="it-IT"/>
        </w:rPr>
        <w:t>animatore si colloca, si chiede ai ragazzi di contare quanti piedi, quanti passi e quante spanne separano l</w:t>
      </w:r>
      <w:r>
        <w:rPr>
          <w:lang w:val="it-IT"/>
        </w:rPr>
        <w:t>’</w:t>
      </w:r>
      <w:r w:rsidRPr="00442C65">
        <w:rPr>
          <w:lang w:val="it-IT"/>
        </w:rPr>
        <w:t xml:space="preserve">animatore da quel punto. </w:t>
      </w:r>
    </w:p>
    <w:p w:rsidR="00300A32" w:rsidRDefault="00300A32" w:rsidP="00107BDF">
      <w:pPr>
        <w:spacing w:after="0"/>
        <w:jc w:val="both"/>
        <w:rPr>
          <w:u w:val="single"/>
          <w:lang w:val="it-IT"/>
        </w:rPr>
      </w:pPr>
    </w:p>
    <w:p w:rsidR="00300A32" w:rsidRPr="00442C65" w:rsidRDefault="00300A32" w:rsidP="00107BDF">
      <w:pPr>
        <w:spacing w:after="0"/>
        <w:jc w:val="both"/>
        <w:rPr>
          <w:u w:val="single"/>
          <w:lang w:val="it-IT"/>
        </w:rPr>
      </w:pPr>
      <w:r w:rsidRPr="00442C65">
        <w:rPr>
          <w:u w:val="single"/>
          <w:lang w:val="it-IT"/>
        </w:rPr>
        <w:t>Sta</w:t>
      </w:r>
      <w:r>
        <w:rPr>
          <w:u w:val="single"/>
          <w:lang w:val="it-IT"/>
        </w:rPr>
        <w:t>tu</w:t>
      </w:r>
      <w:r w:rsidRPr="00442C65">
        <w:rPr>
          <w:u w:val="single"/>
          <w:lang w:val="it-IT"/>
        </w:rPr>
        <w:t xml:space="preserve">a/ personaggio: </w:t>
      </w:r>
      <w:r w:rsidRPr="00442C65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’</w:t>
      </w:r>
      <w:r w:rsidRPr="00442C65">
        <w:rPr>
          <w:b/>
          <w:u w:val="single"/>
          <w:lang w:val="it-IT"/>
        </w:rPr>
        <w:t>ESPLORATORE CURIOSO</w:t>
      </w:r>
    </w:p>
    <w:p w:rsidR="00300A32" w:rsidRPr="00442C65" w:rsidRDefault="00300A32" w:rsidP="00107BDF">
      <w:pPr>
        <w:spacing w:after="0"/>
        <w:jc w:val="both"/>
        <w:rPr>
          <w:i/>
          <w:lang w:val="it-IT"/>
        </w:rPr>
      </w:pPr>
      <w:r w:rsidRPr="00442C65">
        <w:rPr>
          <w:i/>
          <w:lang w:val="it-IT"/>
        </w:rPr>
        <w:t>Passò tutta la vita alla ricerca di un tesoro che non trovò mai. Lui, infatti, era più interessato al percorso che alla meta, un vero amante dell</w:t>
      </w:r>
      <w:r>
        <w:rPr>
          <w:i/>
          <w:lang w:val="it-IT"/>
        </w:rPr>
        <w:t>’</w:t>
      </w:r>
      <w:r w:rsidRPr="00442C65">
        <w:rPr>
          <w:i/>
          <w:lang w:val="it-IT"/>
        </w:rPr>
        <w:t xml:space="preserve">avventura, curioso di scoprire ed esplorare strade nuove, incontrando persone fino ad allora sconosciute. Che fosse proprio quello il suo tesoro? </w:t>
      </w:r>
    </w:p>
    <w:p w:rsidR="00300A32" w:rsidRDefault="00300A32" w:rsidP="00107BDF">
      <w:pPr>
        <w:spacing w:after="0"/>
        <w:jc w:val="both"/>
        <w:rPr>
          <w:b/>
          <w:lang w:val="it-IT"/>
        </w:rPr>
      </w:pPr>
    </w:p>
    <w:p w:rsidR="00300A32" w:rsidRPr="00442C65" w:rsidRDefault="00300A32" w:rsidP="00107BDF">
      <w:pPr>
        <w:spacing w:after="0"/>
        <w:jc w:val="both"/>
        <w:rPr>
          <w:lang w:val="it-IT"/>
        </w:rPr>
      </w:pPr>
      <w:r w:rsidRPr="00442C65">
        <w:rPr>
          <w:b/>
          <w:lang w:val="it-IT"/>
        </w:rPr>
        <w:t>PROVA 2 –</w:t>
      </w:r>
      <w:r>
        <w:rPr>
          <w:b/>
          <w:lang w:val="it-IT"/>
        </w:rPr>
        <w:t xml:space="preserve"> </w:t>
      </w:r>
      <w:r w:rsidRPr="00442C65">
        <w:rPr>
          <w:b/>
          <w:lang w:val="it-IT"/>
        </w:rPr>
        <w:t>PERCORSO</w:t>
      </w:r>
    </w:p>
    <w:p w:rsidR="00300A32" w:rsidRPr="00442C65" w:rsidRDefault="00300A32" w:rsidP="00107BDF">
      <w:pPr>
        <w:spacing w:after="0"/>
        <w:jc w:val="both"/>
        <w:rPr>
          <w:lang w:val="it-IT"/>
        </w:rPr>
      </w:pPr>
      <w:r w:rsidRPr="00442C65">
        <w:rPr>
          <w:lang w:val="it-IT"/>
        </w:rPr>
        <w:lastRenderedPageBreak/>
        <w:t>I membri della squadra, uno alla volta, devono recarsi da una linea di partenza ad un punto di arrivo, compiendo un percorso con differenti stili di corsa/salto (slalom, saltando a piedi uniti, Solo quando tutti lo avranno fatto senza saltando su un piede, camminando all</w:t>
      </w:r>
      <w:r>
        <w:rPr>
          <w:lang w:val="it-IT"/>
        </w:rPr>
        <w:t>’indietro, corsa con i sacchi</w:t>
      </w:r>
      <w:r w:rsidRPr="00442C65">
        <w:rPr>
          <w:lang w:val="it-IT"/>
        </w:rPr>
        <w:t xml:space="preserve">…). </w:t>
      </w:r>
    </w:p>
    <w:p w:rsidR="00300A32" w:rsidRDefault="00300A32" w:rsidP="00107BDF">
      <w:pPr>
        <w:spacing w:after="0"/>
        <w:jc w:val="both"/>
        <w:rPr>
          <w:u w:val="single"/>
          <w:lang w:val="it-IT"/>
        </w:rPr>
      </w:pPr>
    </w:p>
    <w:p w:rsidR="00300A32" w:rsidRPr="00442C65" w:rsidRDefault="00300A32" w:rsidP="00107BDF">
      <w:pPr>
        <w:spacing w:after="0"/>
        <w:jc w:val="both"/>
        <w:rPr>
          <w:b/>
          <w:u w:val="single"/>
          <w:lang w:val="it-IT"/>
        </w:rPr>
      </w:pPr>
      <w:r w:rsidRPr="00442C65">
        <w:rPr>
          <w:u w:val="single"/>
          <w:lang w:val="it-IT"/>
        </w:rPr>
        <w:t xml:space="preserve">Statua/personaggio: </w:t>
      </w:r>
      <w:r w:rsidRPr="00442C65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’</w:t>
      </w:r>
      <w:r w:rsidRPr="00442C65">
        <w:rPr>
          <w:b/>
          <w:u w:val="single"/>
          <w:lang w:val="it-IT"/>
        </w:rPr>
        <w:t>ALPINISTA AMBIZIOSO</w:t>
      </w:r>
    </w:p>
    <w:p w:rsidR="00300A32" w:rsidRPr="00442C65" w:rsidRDefault="00300A32" w:rsidP="00107BDF">
      <w:pPr>
        <w:spacing w:after="0"/>
        <w:jc w:val="both"/>
        <w:rPr>
          <w:i/>
          <w:lang w:val="it-IT"/>
        </w:rPr>
      </w:pPr>
      <w:r w:rsidRPr="00442C65">
        <w:rPr>
          <w:i/>
          <w:lang w:val="it-IT"/>
        </w:rPr>
        <w:t>Ci fu un tempo in cui gli alpinisti cercavano di raggiungere le vette da soli. Purtroppo così facendo non erano riusciti ad andare oltre i 2000 metri: troppi pericoli e ostacoli c</w:t>
      </w:r>
      <w:r>
        <w:rPr>
          <w:i/>
          <w:lang w:val="it-IT"/>
        </w:rPr>
        <w:t>’</w:t>
      </w:r>
      <w:r w:rsidRPr="00442C65">
        <w:rPr>
          <w:i/>
          <w:lang w:val="it-IT"/>
        </w:rPr>
        <w:t>erano al di sopra di quel limite per una scalata in solitario. Un giorn</w:t>
      </w:r>
      <w:r>
        <w:rPr>
          <w:i/>
          <w:lang w:val="it-IT"/>
        </w:rPr>
        <w:t xml:space="preserve">o, invece, questo personaggio, </w:t>
      </w:r>
      <w:r w:rsidRPr="00442C65">
        <w:rPr>
          <w:i/>
          <w:lang w:val="it-IT"/>
        </w:rPr>
        <w:t xml:space="preserve">amareggiato dal non riuscire ad andare oltre questa </w:t>
      </w:r>
      <w:proofErr w:type="gramStart"/>
      <w:r w:rsidRPr="00442C65">
        <w:rPr>
          <w:i/>
          <w:lang w:val="it-IT"/>
        </w:rPr>
        <w:t>altezza,  invitò</w:t>
      </w:r>
      <w:proofErr w:type="gramEnd"/>
      <w:r w:rsidRPr="00442C65">
        <w:rPr>
          <w:i/>
          <w:lang w:val="it-IT"/>
        </w:rPr>
        <w:t xml:space="preserve"> altri alpinisti, che con lui condividevano la stessa passione , a compiere una scalata in cordata così da essere più sicuri e di sostegno l</w:t>
      </w:r>
      <w:r>
        <w:rPr>
          <w:i/>
          <w:lang w:val="it-IT"/>
        </w:rPr>
        <w:t>’</w:t>
      </w:r>
      <w:r w:rsidRPr="00442C65">
        <w:rPr>
          <w:i/>
          <w:lang w:val="it-IT"/>
        </w:rPr>
        <w:t>uno con l</w:t>
      </w:r>
      <w:r>
        <w:rPr>
          <w:i/>
          <w:lang w:val="it-IT"/>
        </w:rPr>
        <w:t>’</w:t>
      </w:r>
      <w:r w:rsidRPr="00442C65">
        <w:rPr>
          <w:i/>
          <w:lang w:val="it-IT"/>
        </w:rPr>
        <w:t>altro. Da allora nessuna vetta fu più irraggiungibile.</w:t>
      </w:r>
    </w:p>
    <w:p w:rsidR="00300A32" w:rsidRDefault="00300A32" w:rsidP="00107BDF">
      <w:pPr>
        <w:spacing w:after="0"/>
        <w:jc w:val="both"/>
        <w:rPr>
          <w:b/>
          <w:lang w:val="it-IT"/>
        </w:rPr>
      </w:pPr>
    </w:p>
    <w:p w:rsidR="00300A32" w:rsidRPr="00442C65" w:rsidRDefault="00300A32" w:rsidP="00107BDF">
      <w:pPr>
        <w:spacing w:after="0"/>
        <w:jc w:val="both"/>
        <w:rPr>
          <w:lang w:val="it-IT"/>
        </w:rPr>
      </w:pPr>
      <w:r>
        <w:rPr>
          <w:b/>
          <w:lang w:val="it-IT"/>
        </w:rPr>
        <w:t xml:space="preserve">PROVA 3 – </w:t>
      </w:r>
      <w:r w:rsidRPr="00442C65">
        <w:rPr>
          <w:b/>
          <w:lang w:val="it-IT"/>
        </w:rPr>
        <w:t>CORDATA</w:t>
      </w:r>
      <w:r w:rsidRPr="00442C65">
        <w:rPr>
          <w:lang w:val="it-IT"/>
        </w:rPr>
        <w:t xml:space="preserve"> </w:t>
      </w:r>
    </w:p>
    <w:p w:rsidR="00300A32" w:rsidRPr="00442C65" w:rsidRDefault="00300A32" w:rsidP="00107BDF">
      <w:pPr>
        <w:spacing w:after="0"/>
        <w:jc w:val="both"/>
        <w:rPr>
          <w:lang w:val="it-IT"/>
        </w:rPr>
      </w:pPr>
      <w:r w:rsidRPr="00442C65">
        <w:rPr>
          <w:lang w:val="it-IT"/>
        </w:rPr>
        <w:t>I componenti della squadra si mettono in viaggio per una camminata in montagna. Troveranno uno zaino con dentro una corda (o spago simbolico) e nel minor tempo possibile dovranno mettersi tutti “in cordata”, legandosi fra loro. In riga, partendo dal primo, ognuno dovrà far passare la corda dentro la maglietta infilandola nella manica destra e sfilandola dalla sinistra, passarla al compagno fino a che questa corda li avrà legati tutti insieme. Quando la corda è arrivata all</w:t>
      </w:r>
      <w:r>
        <w:rPr>
          <w:lang w:val="it-IT"/>
        </w:rPr>
        <w:t>’</w:t>
      </w:r>
      <w:r w:rsidRPr="00442C65">
        <w:rPr>
          <w:lang w:val="it-IT"/>
        </w:rPr>
        <w:t>ultimo della fila, questo deve riavvolgerlo. La prova è superata quando la corda, arrotolata dall</w:t>
      </w:r>
      <w:r>
        <w:rPr>
          <w:lang w:val="it-IT"/>
        </w:rPr>
        <w:t>’</w:t>
      </w:r>
      <w:r w:rsidRPr="00442C65">
        <w:rPr>
          <w:lang w:val="it-IT"/>
        </w:rPr>
        <w:t>ultimo ragazzo, viene riconsegnata all</w:t>
      </w:r>
      <w:r>
        <w:rPr>
          <w:lang w:val="it-IT"/>
        </w:rPr>
        <w:t>’</w:t>
      </w:r>
      <w:r w:rsidRPr="00442C65">
        <w:rPr>
          <w:lang w:val="it-IT"/>
        </w:rPr>
        <w:t>educatore.</w:t>
      </w:r>
    </w:p>
    <w:p w:rsidR="00300A32" w:rsidRDefault="00300A32" w:rsidP="00107BDF">
      <w:pPr>
        <w:spacing w:after="0"/>
        <w:jc w:val="both"/>
        <w:rPr>
          <w:u w:val="single"/>
          <w:lang w:val="it-IT"/>
        </w:rPr>
      </w:pPr>
    </w:p>
    <w:p w:rsidR="00300A32" w:rsidRPr="00442C65" w:rsidRDefault="00300A32" w:rsidP="00107BDF">
      <w:pPr>
        <w:spacing w:after="0"/>
        <w:jc w:val="both"/>
        <w:rPr>
          <w:i/>
          <w:u w:val="single"/>
          <w:lang w:val="it-IT"/>
        </w:rPr>
      </w:pPr>
      <w:r w:rsidRPr="00442C65">
        <w:rPr>
          <w:u w:val="single"/>
          <w:lang w:val="it-IT"/>
        </w:rPr>
        <w:t>Statua/personaggio</w:t>
      </w:r>
      <w:r w:rsidRPr="00107BDF">
        <w:rPr>
          <w:u w:val="single"/>
          <w:lang w:val="it-IT"/>
        </w:rPr>
        <w:t>:</w:t>
      </w:r>
      <w:r w:rsidRPr="00107BDF">
        <w:rPr>
          <w:b/>
          <w:u w:val="single"/>
          <w:lang w:val="it-IT"/>
        </w:rPr>
        <w:t xml:space="preserve"> L</w:t>
      </w:r>
      <w:r>
        <w:rPr>
          <w:b/>
          <w:u w:val="single"/>
          <w:lang w:val="it-IT"/>
        </w:rPr>
        <w:t>’</w:t>
      </w:r>
      <w:r w:rsidRPr="00107BDF">
        <w:rPr>
          <w:b/>
          <w:u w:val="single"/>
          <w:lang w:val="it-IT"/>
        </w:rPr>
        <w:t>INGEGNERE GENIALE</w:t>
      </w:r>
    </w:p>
    <w:p w:rsidR="00300A32" w:rsidRPr="00442C65" w:rsidRDefault="00300A32" w:rsidP="00107BDF">
      <w:pPr>
        <w:spacing w:after="0"/>
        <w:jc w:val="both"/>
        <w:rPr>
          <w:i/>
          <w:lang w:val="it-IT"/>
        </w:rPr>
      </w:pPr>
      <w:r>
        <w:rPr>
          <w:i/>
          <w:lang w:val="it-IT"/>
        </w:rPr>
        <w:t xml:space="preserve">Era un ingegnere particolare, </w:t>
      </w:r>
      <w:r w:rsidRPr="00442C65">
        <w:rPr>
          <w:i/>
          <w:lang w:val="it-IT"/>
        </w:rPr>
        <w:t>conosciuto in tutto il mondo per aver inventato un modo unico di costruire co</w:t>
      </w:r>
      <w:r>
        <w:rPr>
          <w:i/>
          <w:lang w:val="it-IT"/>
        </w:rPr>
        <w:t xml:space="preserve">llegamenti: la “catena umana”. </w:t>
      </w:r>
      <w:r w:rsidRPr="00442C65">
        <w:rPr>
          <w:i/>
          <w:lang w:val="it-IT"/>
        </w:rPr>
        <w:t>Se, per esempio, c</w:t>
      </w:r>
      <w:r>
        <w:rPr>
          <w:i/>
          <w:lang w:val="it-IT"/>
        </w:rPr>
        <w:t>’</w:t>
      </w:r>
      <w:r w:rsidRPr="00442C65">
        <w:rPr>
          <w:i/>
          <w:lang w:val="it-IT"/>
        </w:rPr>
        <w:t>era un torrente il cui attraversamento era rischioso per il singolo a causa delle correnti e se le persone ch</w:t>
      </w:r>
      <w:r>
        <w:rPr>
          <w:i/>
          <w:lang w:val="it-IT"/>
        </w:rPr>
        <w:t xml:space="preserve">e abitavano sulle rive opposte </w:t>
      </w:r>
      <w:r w:rsidRPr="00442C65">
        <w:rPr>
          <w:i/>
          <w:lang w:val="it-IT"/>
        </w:rPr>
        <w:t>del fiume desideravano incontrarsi, lui suggeriva loro questa cosa: vicini l</w:t>
      </w:r>
      <w:r>
        <w:rPr>
          <w:i/>
          <w:lang w:val="it-IT"/>
        </w:rPr>
        <w:t>’</w:t>
      </w:r>
      <w:r w:rsidRPr="00442C65">
        <w:rPr>
          <w:i/>
          <w:lang w:val="it-IT"/>
        </w:rPr>
        <w:t>un l</w:t>
      </w:r>
      <w:r>
        <w:rPr>
          <w:i/>
          <w:lang w:val="it-IT"/>
        </w:rPr>
        <w:t>’</w:t>
      </w:r>
      <w:r w:rsidRPr="00442C65">
        <w:rPr>
          <w:i/>
          <w:lang w:val="it-IT"/>
        </w:rPr>
        <w:t xml:space="preserve">altro, agganciati con una parte del corpo, queste persone partendo da rive opposte </w:t>
      </w:r>
      <w:proofErr w:type="gramStart"/>
      <w:r w:rsidRPr="00442C65">
        <w:rPr>
          <w:i/>
          <w:lang w:val="it-IT"/>
        </w:rPr>
        <w:t>potevano  incontrarsi</w:t>
      </w:r>
      <w:proofErr w:type="gramEnd"/>
      <w:r w:rsidRPr="00442C65">
        <w:rPr>
          <w:i/>
          <w:lang w:val="it-IT"/>
        </w:rPr>
        <w:t xml:space="preserve"> proprio là dove sembrava impossibile, al centro del fiume. </w:t>
      </w:r>
    </w:p>
    <w:p w:rsidR="00300A32" w:rsidRDefault="00300A32" w:rsidP="00107BDF">
      <w:pPr>
        <w:spacing w:after="0"/>
        <w:jc w:val="both"/>
        <w:rPr>
          <w:b/>
          <w:lang w:val="it-IT"/>
        </w:rPr>
      </w:pPr>
    </w:p>
    <w:p w:rsidR="00300A32" w:rsidRPr="00442C65" w:rsidRDefault="00300A32" w:rsidP="00107BDF">
      <w:pPr>
        <w:spacing w:after="0"/>
        <w:jc w:val="both"/>
        <w:rPr>
          <w:b/>
          <w:lang w:val="it-IT"/>
        </w:rPr>
      </w:pPr>
      <w:r w:rsidRPr="00442C65">
        <w:rPr>
          <w:b/>
          <w:lang w:val="it-IT"/>
        </w:rPr>
        <w:t>PROVA 4 – CATENA UMANA</w:t>
      </w:r>
    </w:p>
    <w:p w:rsidR="00300A32" w:rsidRPr="00442C65" w:rsidRDefault="00300A32" w:rsidP="00107BDF">
      <w:pPr>
        <w:spacing w:after="0"/>
        <w:jc w:val="both"/>
        <w:rPr>
          <w:lang w:val="it-IT"/>
        </w:rPr>
      </w:pPr>
      <w:r w:rsidRPr="00442C65">
        <w:rPr>
          <w:lang w:val="it-IT"/>
        </w:rPr>
        <w:t>Per questa prova serve uno spazio ampio. Ai partecipanti sarà chiesto, partendo dal punto in cui si trova l</w:t>
      </w:r>
      <w:r>
        <w:rPr>
          <w:lang w:val="it-IT"/>
        </w:rPr>
        <w:t>’</w:t>
      </w:r>
      <w:r w:rsidRPr="00442C65">
        <w:rPr>
          <w:lang w:val="it-IT"/>
        </w:rPr>
        <w:t>animatore, di raggiungere l</w:t>
      </w:r>
      <w:r>
        <w:rPr>
          <w:lang w:val="it-IT"/>
        </w:rPr>
        <w:t>’</w:t>
      </w:r>
      <w:r w:rsidRPr="00442C65">
        <w:rPr>
          <w:lang w:val="it-IT"/>
        </w:rPr>
        <w:t>estremo opposto del campo formando una catena con i propri corpi (ad esempio allungando le braccia); più lo spazio è ampio più sarà necessario allungarsi e rimanere in equilibrio.</w:t>
      </w:r>
    </w:p>
    <w:p w:rsidR="00300A32" w:rsidRDefault="00300A32" w:rsidP="00107BDF">
      <w:pPr>
        <w:spacing w:after="0"/>
        <w:jc w:val="both"/>
        <w:rPr>
          <w:u w:val="single"/>
          <w:lang w:val="it-IT"/>
        </w:rPr>
      </w:pPr>
    </w:p>
    <w:p w:rsidR="00300A32" w:rsidRPr="00442C65" w:rsidRDefault="00300A32" w:rsidP="00107BDF">
      <w:pPr>
        <w:spacing w:after="0"/>
        <w:jc w:val="both"/>
        <w:rPr>
          <w:b/>
          <w:u w:val="single"/>
          <w:lang w:val="it-IT"/>
        </w:rPr>
      </w:pPr>
      <w:r w:rsidRPr="00442C65">
        <w:rPr>
          <w:u w:val="single"/>
          <w:lang w:val="it-IT"/>
        </w:rPr>
        <w:t xml:space="preserve">Statua/ personaggio: </w:t>
      </w:r>
      <w:r w:rsidRPr="00442C65">
        <w:rPr>
          <w:b/>
          <w:u w:val="single"/>
          <w:lang w:val="it-IT"/>
        </w:rPr>
        <w:t>IL CAMPIONE DI SE STESSO</w:t>
      </w:r>
    </w:p>
    <w:p w:rsidR="00300A32" w:rsidRPr="00442C65" w:rsidRDefault="00300A32" w:rsidP="00107BDF">
      <w:pPr>
        <w:spacing w:after="0"/>
        <w:jc w:val="both"/>
        <w:rPr>
          <w:i/>
          <w:lang w:val="it-IT"/>
        </w:rPr>
      </w:pPr>
      <w:r w:rsidRPr="00442C65">
        <w:rPr>
          <w:i/>
          <w:lang w:val="it-IT"/>
        </w:rPr>
        <w:t>Era un atleta come tanti altri. Si allenava, cercava di vincere le gare, superare dei record… Ad un certo punto si rese con</w:t>
      </w:r>
      <w:r>
        <w:rPr>
          <w:i/>
          <w:lang w:val="it-IT"/>
        </w:rPr>
        <w:t xml:space="preserve">to che ciò che più lo motivava </w:t>
      </w:r>
      <w:r w:rsidRPr="00442C65">
        <w:rPr>
          <w:i/>
          <w:lang w:val="it-IT"/>
        </w:rPr>
        <w:t>non era tanto vincere quanto sfidare i propri limiti, vedere quanto più in là il suo impegno e la sua dedizione avrebbero potuto spingerlo.</w:t>
      </w:r>
    </w:p>
    <w:p w:rsidR="00300A32" w:rsidRDefault="00300A32" w:rsidP="00107BDF">
      <w:pPr>
        <w:spacing w:after="0"/>
        <w:jc w:val="both"/>
        <w:rPr>
          <w:b/>
          <w:lang w:val="it-IT"/>
        </w:rPr>
      </w:pPr>
    </w:p>
    <w:p w:rsidR="00300A32" w:rsidRPr="00442C65" w:rsidRDefault="00300A32" w:rsidP="00107BDF">
      <w:pPr>
        <w:spacing w:after="0"/>
        <w:jc w:val="both"/>
        <w:rPr>
          <w:b/>
          <w:lang w:val="it-IT"/>
        </w:rPr>
      </w:pPr>
      <w:r w:rsidRPr="00442C65">
        <w:rPr>
          <w:b/>
          <w:lang w:val="it-IT"/>
        </w:rPr>
        <w:t>PROVA 5 – QUIZ</w:t>
      </w:r>
    </w:p>
    <w:p w:rsidR="00300A32" w:rsidRPr="00442C65" w:rsidRDefault="00300A32" w:rsidP="00107BDF">
      <w:pPr>
        <w:spacing w:after="0"/>
        <w:jc w:val="both"/>
        <w:rPr>
          <w:lang w:val="it-IT"/>
        </w:rPr>
      </w:pPr>
      <w:r w:rsidRPr="00442C65">
        <w:rPr>
          <w:lang w:val="it-IT"/>
        </w:rPr>
        <w:t>La prova prevede la risoluzione di un quiz a r</w:t>
      </w:r>
      <w:r>
        <w:rPr>
          <w:lang w:val="it-IT"/>
        </w:rPr>
        <w:t xml:space="preserve">isposta multipla, contenente 9 </w:t>
      </w:r>
      <w:r w:rsidRPr="00442C65">
        <w:rPr>
          <w:lang w:val="it-IT"/>
        </w:rPr>
        <w:t>domande che hanno a che fare con guinness dei primati e sport.</w:t>
      </w:r>
    </w:p>
    <w:p w:rsidR="00300A32" w:rsidRPr="00442C65" w:rsidRDefault="00300A32" w:rsidP="00107BDF">
      <w:pPr>
        <w:spacing w:after="0"/>
        <w:jc w:val="both"/>
        <w:rPr>
          <w:lang w:val="it-IT"/>
        </w:rPr>
      </w:pPr>
      <w:r w:rsidRPr="00442C65">
        <w:rPr>
          <w:lang w:val="it-IT"/>
        </w:rPr>
        <w:t>La prova si considera superata se rispondono correttamente ad almeno 6 domande.</w:t>
      </w:r>
    </w:p>
    <w:p w:rsidR="00300A32" w:rsidRDefault="00300A32" w:rsidP="00107BDF">
      <w:pPr>
        <w:spacing w:after="0"/>
        <w:jc w:val="both"/>
        <w:rPr>
          <w:u w:val="single"/>
          <w:lang w:val="it-IT"/>
        </w:rPr>
      </w:pPr>
    </w:p>
    <w:p w:rsidR="00300A32" w:rsidRPr="00442C65" w:rsidRDefault="00300A32" w:rsidP="00107BDF">
      <w:pPr>
        <w:spacing w:after="0"/>
        <w:jc w:val="both"/>
        <w:rPr>
          <w:u w:val="single"/>
          <w:lang w:val="it-IT"/>
        </w:rPr>
      </w:pPr>
      <w:r w:rsidRPr="00442C65">
        <w:rPr>
          <w:u w:val="single"/>
          <w:lang w:val="it-IT"/>
        </w:rPr>
        <w:t>Sta</w:t>
      </w:r>
      <w:r>
        <w:rPr>
          <w:u w:val="single"/>
          <w:lang w:val="it-IT"/>
        </w:rPr>
        <w:t>tu</w:t>
      </w:r>
      <w:r w:rsidRPr="00442C65">
        <w:rPr>
          <w:u w:val="single"/>
          <w:lang w:val="it-IT"/>
        </w:rPr>
        <w:t xml:space="preserve">a/ personaggio: </w:t>
      </w:r>
      <w:r w:rsidRPr="00442C65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’</w:t>
      </w:r>
      <w:r w:rsidRPr="00442C65">
        <w:rPr>
          <w:b/>
          <w:u w:val="single"/>
          <w:lang w:val="it-IT"/>
        </w:rPr>
        <w:t>ARTISTA DI STRADA</w:t>
      </w:r>
    </w:p>
    <w:p w:rsidR="00300A32" w:rsidRPr="00442C65" w:rsidRDefault="00300A32" w:rsidP="00107BDF">
      <w:pPr>
        <w:spacing w:after="0"/>
        <w:jc w:val="both"/>
        <w:rPr>
          <w:i/>
          <w:lang w:val="it-IT"/>
        </w:rPr>
      </w:pPr>
      <w:r w:rsidRPr="00442C65">
        <w:rPr>
          <w:i/>
          <w:lang w:val="it-IT"/>
        </w:rPr>
        <w:t>Aveva girato le piazze delle più importanti città del mondo. Gli piaceva mettersi con la sua tela e dipingere ogni angolo della Terr</w:t>
      </w:r>
      <w:r>
        <w:rPr>
          <w:i/>
          <w:lang w:val="it-IT"/>
        </w:rPr>
        <w:t xml:space="preserve">a. La </w:t>
      </w:r>
      <w:r w:rsidRPr="00442C65">
        <w:rPr>
          <w:i/>
          <w:lang w:val="it-IT"/>
        </w:rPr>
        <w:t xml:space="preserve">gente si fermava a guardarlo, gli chiedeva chi era, la sua storia… Lui però non era in grado di parlare, </w:t>
      </w:r>
      <w:proofErr w:type="gramStart"/>
      <w:r w:rsidRPr="00442C65">
        <w:rPr>
          <w:i/>
          <w:lang w:val="it-IT"/>
        </w:rPr>
        <w:t>forse  per</w:t>
      </w:r>
      <w:proofErr w:type="gramEnd"/>
      <w:r w:rsidRPr="00442C65">
        <w:rPr>
          <w:i/>
          <w:lang w:val="it-IT"/>
        </w:rPr>
        <w:t xml:space="preserve"> timidezza o chissà per quale altro motivo. Amava però dipingersi sul corpo disegni e simboli per raccontarsi, farsi conoscere, comunicare; tanti segni li aveva imparati da persone conosciute in uno dei suoi tanti viaggi. Lanciò così una moda nel mon</w:t>
      </w:r>
      <w:r>
        <w:rPr>
          <w:i/>
          <w:lang w:val="it-IT"/>
        </w:rPr>
        <w:t>do, la moda di farsi i tatuaggi</w:t>
      </w:r>
      <w:r w:rsidRPr="00442C65">
        <w:rPr>
          <w:i/>
          <w:lang w:val="it-IT"/>
        </w:rPr>
        <w:t>. Da quel momento accadde qualcosa di davvero importante: le persone, forse con il pretesto di conoscere il significato del tatuaggio altrui, cominciarono a mostrare curiosità e interesse le une verso le altre.</w:t>
      </w:r>
    </w:p>
    <w:p w:rsidR="00300A32" w:rsidRDefault="00300A32" w:rsidP="00107BDF">
      <w:pPr>
        <w:spacing w:after="0"/>
        <w:jc w:val="both"/>
        <w:rPr>
          <w:b/>
          <w:lang w:val="it-IT"/>
        </w:rPr>
      </w:pPr>
    </w:p>
    <w:p w:rsidR="00300A32" w:rsidRPr="00442C65" w:rsidRDefault="00300A32" w:rsidP="00107BDF">
      <w:pPr>
        <w:spacing w:after="0"/>
        <w:jc w:val="both"/>
        <w:rPr>
          <w:b/>
          <w:lang w:val="it-IT"/>
        </w:rPr>
      </w:pPr>
      <w:r w:rsidRPr="00442C65">
        <w:rPr>
          <w:b/>
          <w:lang w:val="it-IT"/>
        </w:rPr>
        <w:t>PROVA 6 –TATUAGGI</w:t>
      </w:r>
    </w:p>
    <w:p w:rsidR="00300A32" w:rsidRPr="00442C65" w:rsidRDefault="00300A32" w:rsidP="00107BDF">
      <w:pPr>
        <w:spacing w:after="0"/>
        <w:jc w:val="both"/>
        <w:rPr>
          <w:lang w:val="it-IT"/>
        </w:rPr>
      </w:pPr>
      <w:r w:rsidRPr="00442C65">
        <w:rPr>
          <w:lang w:val="it-IT"/>
        </w:rPr>
        <w:t>Date 5 immagini con 5 significati diversi, a coppie sarà chiesto a partecipanti di tatuare quel soggetto sulla fronte/braccio dell</w:t>
      </w:r>
      <w:r>
        <w:rPr>
          <w:lang w:val="it-IT"/>
        </w:rPr>
        <w:t>’</w:t>
      </w:r>
      <w:r w:rsidRPr="00442C65">
        <w:rPr>
          <w:lang w:val="it-IT"/>
        </w:rPr>
        <w:t>altro.</w:t>
      </w:r>
    </w:p>
    <w:p w:rsidR="00300A32" w:rsidRPr="00442C65" w:rsidRDefault="00300A32" w:rsidP="00107BDF">
      <w:pPr>
        <w:spacing w:after="0"/>
        <w:jc w:val="both"/>
        <w:rPr>
          <w:lang w:val="it-IT"/>
        </w:rPr>
      </w:pPr>
      <w:r w:rsidRPr="00442C65">
        <w:rPr>
          <w:lang w:val="it-IT"/>
        </w:rPr>
        <w:lastRenderedPageBreak/>
        <w:t>A prova completata, quando tutti avranno il tatuaggio.</w:t>
      </w:r>
    </w:p>
    <w:p w:rsidR="00300A32" w:rsidRDefault="00300A32" w:rsidP="00107BDF">
      <w:pPr>
        <w:spacing w:after="0"/>
        <w:jc w:val="both"/>
        <w:rPr>
          <w:u w:val="single"/>
          <w:lang w:val="it-IT"/>
        </w:rPr>
      </w:pPr>
    </w:p>
    <w:p w:rsidR="00300A32" w:rsidRPr="00442C65" w:rsidRDefault="00300A32" w:rsidP="00107BDF">
      <w:pPr>
        <w:spacing w:after="0"/>
        <w:jc w:val="both"/>
        <w:rPr>
          <w:u w:val="single"/>
          <w:lang w:val="it-IT"/>
        </w:rPr>
      </w:pPr>
      <w:r w:rsidRPr="00442C65">
        <w:rPr>
          <w:u w:val="single"/>
          <w:lang w:val="it-IT"/>
        </w:rPr>
        <w:t>Sta</w:t>
      </w:r>
      <w:r>
        <w:rPr>
          <w:u w:val="single"/>
          <w:lang w:val="it-IT"/>
        </w:rPr>
        <w:t>tu</w:t>
      </w:r>
      <w:r w:rsidRPr="00442C65">
        <w:rPr>
          <w:u w:val="single"/>
          <w:lang w:val="it-IT"/>
        </w:rPr>
        <w:t xml:space="preserve">a/personaggio: </w:t>
      </w:r>
      <w:r>
        <w:rPr>
          <w:b/>
          <w:u w:val="single"/>
          <w:lang w:val="it-IT"/>
        </w:rPr>
        <w:t xml:space="preserve">IL VENDITORE </w:t>
      </w:r>
      <w:r w:rsidRPr="00442C65">
        <w:rPr>
          <w:b/>
          <w:u w:val="single"/>
          <w:lang w:val="it-IT"/>
        </w:rPr>
        <w:t>AMBULANTE</w:t>
      </w:r>
    </w:p>
    <w:p w:rsidR="00300A32" w:rsidRPr="00442C65" w:rsidRDefault="00300A32" w:rsidP="00107BDF">
      <w:pPr>
        <w:spacing w:after="0"/>
        <w:jc w:val="both"/>
        <w:rPr>
          <w:i/>
          <w:lang w:val="it-IT"/>
        </w:rPr>
      </w:pPr>
      <w:r w:rsidRPr="00442C65">
        <w:rPr>
          <w:i/>
          <w:lang w:val="it-IT"/>
        </w:rPr>
        <w:t>Sulla sua bancarella si poteva trovare veramente di tutto. Oggetti provenienti da ogni parte del mondo, conosciuti o semisconosciuti. Girava nei mercati di ogni città e se c</w:t>
      </w:r>
      <w:r>
        <w:rPr>
          <w:i/>
          <w:lang w:val="it-IT"/>
        </w:rPr>
        <w:t>’</w:t>
      </w:r>
      <w:r w:rsidRPr="00442C65">
        <w:rPr>
          <w:i/>
          <w:lang w:val="it-IT"/>
        </w:rPr>
        <w:t>era qualcosa che lo attirava lo acquistava per la sua attività. Ci teneva che ogni persona si fosse fermata alla sua bancarella avrebbe potuto trovare proprio ciò</w:t>
      </w:r>
      <w:r>
        <w:rPr>
          <w:i/>
          <w:lang w:val="it-IT"/>
        </w:rPr>
        <w:t xml:space="preserve"> </w:t>
      </w:r>
      <w:r w:rsidRPr="00442C65">
        <w:rPr>
          <w:i/>
          <w:lang w:val="it-IT"/>
        </w:rPr>
        <w:t>di cui aveva bisogno.</w:t>
      </w:r>
    </w:p>
    <w:p w:rsidR="00300A32" w:rsidRDefault="00300A32" w:rsidP="00107BDF">
      <w:pPr>
        <w:spacing w:after="0"/>
        <w:jc w:val="both"/>
        <w:rPr>
          <w:b/>
          <w:lang w:val="it-IT"/>
        </w:rPr>
      </w:pPr>
    </w:p>
    <w:p w:rsidR="00300A32" w:rsidRPr="00442C65" w:rsidRDefault="00300A32" w:rsidP="00107BDF">
      <w:pPr>
        <w:spacing w:after="0"/>
        <w:jc w:val="both"/>
        <w:rPr>
          <w:b/>
          <w:lang w:val="it-IT"/>
        </w:rPr>
      </w:pPr>
      <w:r w:rsidRPr="00442C65">
        <w:rPr>
          <w:b/>
          <w:lang w:val="it-IT"/>
        </w:rPr>
        <w:t>PROVA 7 – L</w:t>
      </w:r>
      <w:r>
        <w:rPr>
          <w:b/>
          <w:lang w:val="it-IT"/>
        </w:rPr>
        <w:t>’</w:t>
      </w:r>
      <w:r w:rsidRPr="00442C65">
        <w:rPr>
          <w:b/>
          <w:lang w:val="it-IT"/>
        </w:rPr>
        <w:t>ELEMENTO COMUNE</w:t>
      </w:r>
    </w:p>
    <w:p w:rsidR="00300A32" w:rsidRPr="00442C65" w:rsidRDefault="00300A32" w:rsidP="00107BDF">
      <w:pPr>
        <w:spacing w:after="0"/>
        <w:jc w:val="both"/>
        <w:rPr>
          <w:lang w:val="it-IT"/>
        </w:rPr>
      </w:pPr>
      <w:r w:rsidRPr="00442C65">
        <w:rPr>
          <w:lang w:val="it-IT"/>
        </w:rPr>
        <w:t>La squadra riceve 7 tabelle contenenti immagini diverse e deve capire, per ciascuna tabella, qual è l</w:t>
      </w:r>
      <w:r>
        <w:rPr>
          <w:lang w:val="it-IT"/>
        </w:rPr>
        <w:t>’</w:t>
      </w:r>
      <w:r w:rsidRPr="00442C65">
        <w:rPr>
          <w:lang w:val="it-IT"/>
        </w:rPr>
        <w:t>elemento che accomuna tutti (</w:t>
      </w:r>
      <w:r>
        <w:rPr>
          <w:lang w:val="it-IT"/>
        </w:rPr>
        <w:t>ad esempio,</w:t>
      </w:r>
      <w:r w:rsidRPr="00442C65">
        <w:rPr>
          <w:lang w:val="it-IT"/>
        </w:rPr>
        <w:t xml:space="preserve"> facile: anello, palla, guanto, la risposta è MANO). Tutte c</w:t>
      </w:r>
      <w:r>
        <w:rPr>
          <w:lang w:val="it-IT"/>
        </w:rPr>
        <w:t>’</w:t>
      </w:r>
      <w:r w:rsidRPr="00442C65">
        <w:rPr>
          <w:lang w:val="it-IT"/>
        </w:rPr>
        <w:t>entrano con vari aspetti del corpo.</w:t>
      </w:r>
    </w:p>
    <w:p w:rsidR="00300A32" w:rsidRPr="00442C65" w:rsidRDefault="00300A32" w:rsidP="00107BDF">
      <w:pPr>
        <w:spacing w:after="0"/>
        <w:jc w:val="both"/>
        <w:rPr>
          <w:lang w:val="it-IT"/>
        </w:rPr>
      </w:pPr>
    </w:p>
    <w:p w:rsidR="00300A32" w:rsidRDefault="00300A32" w:rsidP="00107BDF">
      <w:pPr>
        <w:spacing w:after="0"/>
        <w:jc w:val="both"/>
        <w:rPr>
          <w:lang w:val="it-IT"/>
        </w:rPr>
      </w:pPr>
      <w:r w:rsidRPr="00442C65">
        <w:rPr>
          <w:lang w:val="it-IT"/>
        </w:rPr>
        <w:t>Ad ogni squadra, in concomitanza all</w:t>
      </w:r>
      <w:r>
        <w:rPr>
          <w:lang w:val="it-IT"/>
        </w:rPr>
        <w:t>’</w:t>
      </w:r>
      <w:r w:rsidRPr="00442C65">
        <w:rPr>
          <w:lang w:val="it-IT"/>
        </w:rPr>
        <w:t>ultima pro</w:t>
      </w:r>
      <w:r>
        <w:rPr>
          <w:lang w:val="it-IT"/>
        </w:rPr>
        <w:t xml:space="preserve">va da superare, </w:t>
      </w:r>
      <w:r w:rsidRPr="00442C65">
        <w:rPr>
          <w:lang w:val="it-IT"/>
        </w:rPr>
        <w:t xml:space="preserve">viene mostrato il gesto relativo ad uno dei sette personaggi. Quel gesto dovrà essere imparato da tutti e poi rappresentato nel flash mob. </w:t>
      </w:r>
    </w:p>
    <w:p w:rsidR="00300A32" w:rsidRPr="00EF04B8" w:rsidRDefault="00300A32" w:rsidP="00107BDF">
      <w:pPr>
        <w:spacing w:after="0"/>
        <w:jc w:val="both"/>
        <w:rPr>
          <w:lang w:val="it-IT"/>
        </w:rPr>
      </w:pPr>
      <w:r w:rsidRPr="00EF04B8">
        <w:rPr>
          <w:lang w:val="it-IT"/>
        </w:rPr>
        <w:t>Di nuovo si chiamano i 7 animatori-statue. Statua per statua si riflette sul significato che porta con s</w:t>
      </w:r>
      <w:r>
        <w:rPr>
          <w:lang w:val="it-IT"/>
        </w:rPr>
        <w:t>é</w:t>
      </w:r>
      <w:r w:rsidRPr="00EF04B8">
        <w:rPr>
          <w:lang w:val="it-IT"/>
        </w:rPr>
        <w:t>, poi si chiede alla squadra corrisp</w:t>
      </w:r>
      <w:r>
        <w:rPr>
          <w:lang w:val="it-IT"/>
        </w:rPr>
        <w:t xml:space="preserve">ondente di mostrare a tutti il </w:t>
      </w:r>
      <w:r w:rsidRPr="00EF04B8">
        <w:rPr>
          <w:lang w:val="it-IT"/>
        </w:rPr>
        <w:t>gesto di quel personaggio che gli altri non conoscono. Si fa così per tutte le statue e a questo punto ci si prepara per il flash mob a beneficio di tutti.</w:t>
      </w:r>
    </w:p>
    <w:p w:rsidR="00300A32" w:rsidRPr="00442C65" w:rsidRDefault="00300A32" w:rsidP="00107BDF">
      <w:pPr>
        <w:spacing w:after="200" w:line="276" w:lineRule="auto"/>
        <w:jc w:val="both"/>
        <w:rPr>
          <w:b/>
          <w:sz w:val="28"/>
          <w:szCs w:val="28"/>
          <w:lang w:val="it-IT"/>
        </w:rPr>
      </w:pPr>
      <w:r>
        <w:rPr>
          <w:lang w:val="it-IT"/>
        </w:rPr>
        <w:t>Inizio di una</w:t>
      </w:r>
      <w:r w:rsidRPr="00EF04B8">
        <w:rPr>
          <w:lang w:val="it-IT"/>
        </w:rPr>
        <w:t xml:space="preserve"> </w:t>
      </w:r>
      <w:r>
        <w:rPr>
          <w:lang w:val="it-IT"/>
        </w:rPr>
        <w:t>m</w:t>
      </w:r>
      <w:r w:rsidRPr="00EF04B8">
        <w:rPr>
          <w:lang w:val="it-IT"/>
        </w:rPr>
        <w:t xml:space="preserve">usica, si battono le mani a </w:t>
      </w:r>
      <w:r>
        <w:rPr>
          <w:lang w:val="it-IT"/>
        </w:rPr>
        <w:t xml:space="preserve">ritmo (qualche secondo) e alla parola “STATUE!”: </w:t>
      </w:r>
      <w:r w:rsidRPr="00EF04B8">
        <w:rPr>
          <w:lang w:val="it-IT"/>
        </w:rPr>
        <w:t>ogni squadra si mette nella posizione corrispon</w:t>
      </w:r>
      <w:r>
        <w:rPr>
          <w:lang w:val="it-IT"/>
        </w:rPr>
        <w:t xml:space="preserve">dente al personaggio. Si tiene </w:t>
      </w:r>
      <w:r w:rsidRPr="00EF04B8">
        <w:rPr>
          <w:lang w:val="it-IT"/>
        </w:rPr>
        <w:t>la posizione 5 secondi mentre si fa il conto alla roves</w:t>
      </w:r>
      <w:r>
        <w:rPr>
          <w:lang w:val="it-IT"/>
        </w:rPr>
        <w:t>cia (5, 4, 3, 2, 1</w:t>
      </w:r>
      <w:r w:rsidRPr="00EF04B8">
        <w:rPr>
          <w:lang w:val="it-IT"/>
        </w:rPr>
        <w:t xml:space="preserve">…) e alla frase gridata dagli animatori </w:t>
      </w:r>
      <w:r>
        <w:rPr>
          <w:lang w:val="it-IT"/>
        </w:rPr>
        <w:t>“</w:t>
      </w:r>
      <w:proofErr w:type="spellStart"/>
      <w:r>
        <w:rPr>
          <w:lang w:val="it-IT"/>
        </w:rPr>
        <w:t>Move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your</w:t>
      </w:r>
      <w:proofErr w:type="spellEnd"/>
      <w:r>
        <w:rPr>
          <w:lang w:val="it-IT"/>
        </w:rPr>
        <w:t xml:space="preserve"> body</w:t>
      </w:r>
      <w:r w:rsidRPr="00EF04B8">
        <w:rPr>
          <w:lang w:val="it-IT"/>
        </w:rPr>
        <w:t xml:space="preserve">” ogni squadra fa il gesto della sua statua. </w:t>
      </w:r>
    </w:p>
    <w:p w:rsidR="00300A32" w:rsidRDefault="00300A32" w:rsidP="00107BDF">
      <w:pPr>
        <w:pStyle w:val="Paragrafoelenco"/>
        <w:spacing w:after="0"/>
        <w:ind w:left="0"/>
        <w:jc w:val="both"/>
        <w:rPr>
          <w:lang w:val="it-IT"/>
        </w:rPr>
      </w:pPr>
    </w:p>
    <w:p w:rsidR="00300A32" w:rsidRPr="001707AC" w:rsidRDefault="00300A32" w:rsidP="00B754E6">
      <w:pPr>
        <w:pStyle w:val="Paragrafoelenco"/>
        <w:spacing w:after="0"/>
        <w:ind w:left="0"/>
        <w:jc w:val="both"/>
        <w:rPr>
          <w:lang w:val="it-IT"/>
        </w:rPr>
      </w:pPr>
      <w:r w:rsidRPr="00EF04B8">
        <w:rPr>
          <w:lang w:val="it-IT"/>
        </w:rPr>
        <w:t>Organizzate il flash mob delle statue che prendono vita a sorpresa per stupire tutto l</w:t>
      </w:r>
      <w:r>
        <w:rPr>
          <w:lang w:val="it-IT"/>
        </w:rPr>
        <w:t>’</w:t>
      </w:r>
      <w:r w:rsidRPr="00EF04B8">
        <w:rPr>
          <w:lang w:val="it-IT"/>
        </w:rPr>
        <w:t>oratorio, in un momento</w:t>
      </w:r>
      <w:r>
        <w:rPr>
          <w:lang w:val="it-IT"/>
        </w:rPr>
        <w:t xml:space="preserve"> in cui nessuno se lo aspetta!</w:t>
      </w:r>
      <w:bookmarkStart w:id="0" w:name="_GoBack"/>
      <w:bookmarkEnd w:id="0"/>
    </w:p>
    <w:sectPr w:rsidR="00300A32" w:rsidRPr="001707AC" w:rsidSect="000A1B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EB2"/>
    <w:multiLevelType w:val="hybridMultilevel"/>
    <w:tmpl w:val="D9EA8272"/>
    <w:lvl w:ilvl="0" w:tplc="04100015">
      <w:start w:val="16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405076"/>
    <w:multiLevelType w:val="hybridMultilevel"/>
    <w:tmpl w:val="F96091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DC3EEF"/>
    <w:multiLevelType w:val="hybridMultilevel"/>
    <w:tmpl w:val="D6A289DE"/>
    <w:lvl w:ilvl="0" w:tplc="D6A04FA4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 w15:restartNumberingAfterBreak="0">
    <w:nsid w:val="25D51156"/>
    <w:multiLevelType w:val="hybridMultilevel"/>
    <w:tmpl w:val="85AA7590"/>
    <w:lvl w:ilvl="0" w:tplc="6E0E859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27215"/>
    <w:multiLevelType w:val="hybridMultilevel"/>
    <w:tmpl w:val="21A06C9E"/>
    <w:lvl w:ilvl="0" w:tplc="5DE6995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71C80"/>
    <w:multiLevelType w:val="hybridMultilevel"/>
    <w:tmpl w:val="06206D70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4FF248FD"/>
    <w:multiLevelType w:val="hybridMultilevel"/>
    <w:tmpl w:val="9E42D62E"/>
    <w:lvl w:ilvl="0" w:tplc="73CCD3EC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50F801D8"/>
    <w:multiLevelType w:val="hybridMultilevel"/>
    <w:tmpl w:val="3558E8E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FE4A70"/>
    <w:multiLevelType w:val="hybridMultilevel"/>
    <w:tmpl w:val="E43A17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B35570"/>
    <w:multiLevelType w:val="hybridMultilevel"/>
    <w:tmpl w:val="D3BA29A6"/>
    <w:lvl w:ilvl="0" w:tplc="0410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DB5441"/>
    <w:multiLevelType w:val="hybridMultilevel"/>
    <w:tmpl w:val="F4B2126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C3794C"/>
    <w:multiLevelType w:val="hybridMultilevel"/>
    <w:tmpl w:val="17509C18"/>
    <w:lvl w:ilvl="0" w:tplc="6FFC963C">
      <w:start w:val="16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959369D"/>
    <w:multiLevelType w:val="hybridMultilevel"/>
    <w:tmpl w:val="5A863368"/>
    <w:lvl w:ilvl="0" w:tplc="F650F6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2295962"/>
    <w:multiLevelType w:val="hybridMultilevel"/>
    <w:tmpl w:val="12ACA87C"/>
    <w:lvl w:ilvl="0" w:tplc="6D80697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96D05"/>
    <w:multiLevelType w:val="hybridMultilevel"/>
    <w:tmpl w:val="C182175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7"/>
  </w:num>
  <w:num w:numId="5">
    <w:abstractNumId w:val="10"/>
  </w:num>
  <w:num w:numId="6">
    <w:abstractNumId w:val="9"/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D5"/>
    <w:rsid w:val="0002391C"/>
    <w:rsid w:val="00023A83"/>
    <w:rsid w:val="0005106A"/>
    <w:rsid w:val="00051834"/>
    <w:rsid w:val="000A1BFC"/>
    <w:rsid w:val="000E19A5"/>
    <w:rsid w:val="000F1AE3"/>
    <w:rsid w:val="00107BDF"/>
    <w:rsid w:val="00112075"/>
    <w:rsid w:val="001150D9"/>
    <w:rsid w:val="001154FD"/>
    <w:rsid w:val="001342D7"/>
    <w:rsid w:val="001707AC"/>
    <w:rsid w:val="001A56EF"/>
    <w:rsid w:val="001B4645"/>
    <w:rsid w:val="001B7C99"/>
    <w:rsid w:val="001C5A7D"/>
    <w:rsid w:val="001D01F0"/>
    <w:rsid w:val="001D588F"/>
    <w:rsid w:val="001E4C20"/>
    <w:rsid w:val="00250BB2"/>
    <w:rsid w:val="002E5A98"/>
    <w:rsid w:val="00300A32"/>
    <w:rsid w:val="00314911"/>
    <w:rsid w:val="003150E4"/>
    <w:rsid w:val="00360502"/>
    <w:rsid w:val="00366BD6"/>
    <w:rsid w:val="00376809"/>
    <w:rsid w:val="003A7714"/>
    <w:rsid w:val="003F2A01"/>
    <w:rsid w:val="004158DA"/>
    <w:rsid w:val="00442C65"/>
    <w:rsid w:val="004B5ECC"/>
    <w:rsid w:val="004D0771"/>
    <w:rsid w:val="004F5284"/>
    <w:rsid w:val="005010E5"/>
    <w:rsid w:val="00504781"/>
    <w:rsid w:val="00515B6D"/>
    <w:rsid w:val="00524A81"/>
    <w:rsid w:val="0058143B"/>
    <w:rsid w:val="005907DE"/>
    <w:rsid w:val="0059454A"/>
    <w:rsid w:val="005A464D"/>
    <w:rsid w:val="00602F73"/>
    <w:rsid w:val="006237C5"/>
    <w:rsid w:val="0062644A"/>
    <w:rsid w:val="00636615"/>
    <w:rsid w:val="00642110"/>
    <w:rsid w:val="00647601"/>
    <w:rsid w:val="00651E26"/>
    <w:rsid w:val="006B285B"/>
    <w:rsid w:val="006D79D3"/>
    <w:rsid w:val="006F2A29"/>
    <w:rsid w:val="006F360A"/>
    <w:rsid w:val="00713220"/>
    <w:rsid w:val="007147F0"/>
    <w:rsid w:val="007359BA"/>
    <w:rsid w:val="00740861"/>
    <w:rsid w:val="00791F96"/>
    <w:rsid w:val="007A591A"/>
    <w:rsid w:val="007D6338"/>
    <w:rsid w:val="007F5DCB"/>
    <w:rsid w:val="00812818"/>
    <w:rsid w:val="00835AFB"/>
    <w:rsid w:val="00844767"/>
    <w:rsid w:val="00876BD9"/>
    <w:rsid w:val="00882BBF"/>
    <w:rsid w:val="00886992"/>
    <w:rsid w:val="008E48BD"/>
    <w:rsid w:val="008E7FBD"/>
    <w:rsid w:val="008F4433"/>
    <w:rsid w:val="009452AD"/>
    <w:rsid w:val="0094642D"/>
    <w:rsid w:val="00991912"/>
    <w:rsid w:val="00992048"/>
    <w:rsid w:val="009F76C2"/>
    <w:rsid w:val="00A00926"/>
    <w:rsid w:val="00A03944"/>
    <w:rsid w:val="00A17E4B"/>
    <w:rsid w:val="00A230DC"/>
    <w:rsid w:val="00A329D3"/>
    <w:rsid w:val="00AA24EB"/>
    <w:rsid w:val="00AA6E63"/>
    <w:rsid w:val="00AB5299"/>
    <w:rsid w:val="00AD35DE"/>
    <w:rsid w:val="00B25202"/>
    <w:rsid w:val="00B50297"/>
    <w:rsid w:val="00B7217F"/>
    <w:rsid w:val="00B754E6"/>
    <w:rsid w:val="00B90197"/>
    <w:rsid w:val="00BB69BF"/>
    <w:rsid w:val="00BC5E34"/>
    <w:rsid w:val="00C065D5"/>
    <w:rsid w:val="00CC2609"/>
    <w:rsid w:val="00CD3045"/>
    <w:rsid w:val="00D116FB"/>
    <w:rsid w:val="00D13E90"/>
    <w:rsid w:val="00D448EE"/>
    <w:rsid w:val="00D50565"/>
    <w:rsid w:val="00D71FA3"/>
    <w:rsid w:val="00DC6016"/>
    <w:rsid w:val="00DD3885"/>
    <w:rsid w:val="00DD5628"/>
    <w:rsid w:val="00E105EA"/>
    <w:rsid w:val="00E448BF"/>
    <w:rsid w:val="00E51334"/>
    <w:rsid w:val="00E85277"/>
    <w:rsid w:val="00EB405B"/>
    <w:rsid w:val="00EC0D56"/>
    <w:rsid w:val="00EE594D"/>
    <w:rsid w:val="00EF04B8"/>
    <w:rsid w:val="00F46123"/>
    <w:rsid w:val="00F84071"/>
    <w:rsid w:val="00F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B6D74"/>
  <w15:docId w15:val="{766B9F8A-7657-4B39-852D-14649B77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48BF"/>
    <w:pPr>
      <w:spacing w:after="160" w:line="259" w:lineRule="auto"/>
    </w:pPr>
    <w:rPr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448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E448BF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CD3045"/>
    <w:rPr>
      <w:rFonts w:cs="Times New Roman"/>
      <w:color w:val="800080"/>
      <w:u w:val="single"/>
    </w:rPr>
  </w:style>
  <w:style w:type="character" w:styleId="Enfasicorsivo">
    <w:name w:val="Emphasis"/>
    <w:basedOn w:val="Carpredefinitoparagrafo"/>
    <w:uiPriority w:val="99"/>
    <w:qFormat/>
    <w:rsid w:val="00A0092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33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ndoemissione.it/oceania/la-peppa-pig-australiana-insegna-leggere-agli-aborigeni/" TargetMode="External"/><Relationship Id="rId5" Type="http://schemas.openxmlformats.org/officeDocument/2006/relationships/hyperlink" Target="https://www.mondoemissione.it/cultura/laustralia-degli-aborigeni-ai-musei-vatica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BELLA STORIA: LABORATORI PREADOLESCENTI CON IL PIME</vt:lpstr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BELLA STORIA: LABORATORI PREADOLESCENTI CON IL PIME</dc:title>
  <dc:subject/>
  <dc:creator>Ilaria Mantegazza</dc:creator>
  <cp:keywords/>
  <dc:description/>
  <cp:lastModifiedBy>Roberto - Collegio Rotondi</cp:lastModifiedBy>
  <cp:revision>3</cp:revision>
  <dcterms:created xsi:type="dcterms:W3CDTF">2019-04-29T13:40:00Z</dcterms:created>
  <dcterms:modified xsi:type="dcterms:W3CDTF">2019-05-09T18:22:00Z</dcterms:modified>
</cp:coreProperties>
</file>